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r>
        <w:rPr>
          <w:rFonts w:hint="eastAsia"/>
        </w:rPr>
        <w:t>附件1:</w:t>
      </w:r>
    </w:p>
    <w:p>
      <w:pPr>
        <w:pStyle w:val="2"/>
        <w:rPr>
          <w:rFonts w:hint="eastAsia"/>
        </w:rPr>
      </w:pPr>
      <w:r>
        <w:rPr>
          <w:rFonts w:hint="eastAsia"/>
        </w:rPr>
        <w:t>施工管理要求</w:t>
      </w:r>
    </w:p>
    <w:p>
      <w:pPr>
        <w:spacing w:line="360" w:lineRule="auto"/>
        <w:rPr>
          <w:rFonts w:ascii="宋体" w:hAnsi="宋体"/>
          <w:szCs w:val="21"/>
        </w:rPr>
      </w:pPr>
      <w:r>
        <w:rPr>
          <w:rFonts w:hint="eastAsia" w:ascii="宋体" w:hAnsi="宋体"/>
          <w:szCs w:val="21"/>
        </w:rPr>
        <w:t>1.承包人必须作好施工记录、隐蔽工程记录、施工资料的整理、竣工资料的移交等工作。</w:t>
      </w:r>
    </w:p>
    <w:p>
      <w:pPr>
        <w:spacing w:line="360" w:lineRule="auto"/>
        <w:rPr>
          <w:rFonts w:ascii="宋体" w:hAnsi="宋体"/>
          <w:szCs w:val="21"/>
        </w:rPr>
      </w:pPr>
      <w:r>
        <w:rPr>
          <w:rFonts w:hint="eastAsia" w:ascii="宋体" w:hAnsi="宋体"/>
          <w:szCs w:val="21"/>
        </w:rPr>
        <w:t>2.承包人必须在施工现场显眼位置设置正规施工警示牌、工程概况牌，标注“温馨提示”语言。靠近人行通道边（或建设方认为有必要的其他周边）必须用整齐美观的板材围护密封施工。</w:t>
      </w:r>
    </w:p>
    <w:p>
      <w:pPr>
        <w:spacing w:line="360" w:lineRule="auto"/>
        <w:rPr>
          <w:rFonts w:ascii="宋体" w:hAnsi="宋体"/>
          <w:szCs w:val="21"/>
        </w:rPr>
      </w:pPr>
      <w:r>
        <w:rPr>
          <w:rFonts w:hint="eastAsia" w:ascii="宋体" w:hAnsi="宋体"/>
          <w:szCs w:val="21"/>
        </w:rPr>
        <w:t>3.承包人施工必须达到有关部门规定的安全文明施工标准，服从医院管理各项规定要求，避免干扰医院的正常工作秩序，认真做好施工现场防护、防火、噪音、用电等安全文明施工各项管理工作，承担一切相应责任，确保施工场地区域道路通畅，保持施工现场整洁，完工后清场，达到国家卫生城市标准。</w:t>
      </w:r>
    </w:p>
    <w:p>
      <w:pPr>
        <w:spacing w:line="360" w:lineRule="auto"/>
        <w:rPr>
          <w:rFonts w:ascii="宋体" w:hAnsi="宋体"/>
          <w:szCs w:val="21"/>
        </w:rPr>
      </w:pPr>
      <w:r>
        <w:rPr>
          <w:rFonts w:hint="eastAsia" w:ascii="宋体" w:hAnsi="宋体"/>
          <w:szCs w:val="21"/>
        </w:rPr>
        <w:t>4.承包人必须在施工过程中注意自身及周边安全，做好现场及周边安全设施搭设，遵守有关安全保护规程，负责施工过程中的所有事故处理和费用。</w:t>
      </w:r>
    </w:p>
    <w:p>
      <w:pPr>
        <w:spacing w:line="360" w:lineRule="auto"/>
        <w:rPr>
          <w:rFonts w:ascii="宋体" w:hAnsi="宋体"/>
          <w:szCs w:val="21"/>
        </w:rPr>
      </w:pPr>
      <w:r>
        <w:rPr>
          <w:rFonts w:hint="eastAsia" w:ascii="宋体" w:hAnsi="宋体"/>
          <w:szCs w:val="21"/>
        </w:rPr>
        <w:t>5.承包人必须服从发包人，监管单位的监督、指导并积极主动配合上述管理机构的工作。</w:t>
      </w:r>
    </w:p>
    <w:p>
      <w:pPr>
        <w:spacing w:line="360" w:lineRule="auto"/>
        <w:rPr>
          <w:rFonts w:ascii="宋体" w:hAnsi="宋体"/>
          <w:szCs w:val="21"/>
        </w:rPr>
      </w:pPr>
      <w:r>
        <w:rPr>
          <w:rFonts w:hint="eastAsia" w:ascii="宋体" w:hAnsi="宋体"/>
          <w:szCs w:val="21"/>
        </w:rPr>
        <w:t>6.承包人施工前必须提供材料样板，经甲方最终确认后，方可进场使用，承包人所提供的样板或厂家应符合发包人要求，如承包人不能提供可由发包人根据市场考察情况确认并实施。</w:t>
      </w:r>
    </w:p>
    <w:p>
      <w:pPr>
        <w:spacing w:line="360" w:lineRule="auto"/>
        <w:rPr>
          <w:rFonts w:ascii="宋体" w:hAnsi="宋体"/>
          <w:szCs w:val="21"/>
        </w:rPr>
      </w:pPr>
      <w:r>
        <w:rPr>
          <w:rFonts w:hint="eastAsia" w:ascii="宋体" w:hAnsi="宋体"/>
          <w:szCs w:val="21"/>
        </w:rPr>
        <w:t>7.用在本工程的任何材料在使用前必须得到发包人的批准，样品须在大批订货前送审。获准的样品存放在工地，作为以后验收材料的标准。样品和其包装，由中标人无偿提供。</w:t>
      </w:r>
    </w:p>
    <w:p>
      <w:pPr>
        <w:spacing w:line="360" w:lineRule="auto"/>
        <w:rPr>
          <w:rFonts w:ascii="宋体" w:hAnsi="宋体"/>
          <w:szCs w:val="21"/>
        </w:rPr>
      </w:pPr>
      <w:r>
        <w:rPr>
          <w:rFonts w:hint="eastAsia" w:ascii="宋体" w:hAnsi="宋体"/>
          <w:szCs w:val="21"/>
        </w:rPr>
        <w:t>8.承包人在工程施工前，须全面检查工地情况，若发现错误须立刻通知工程师。若未能遵从此规定，使本工程的任何项目因此等错误或缺陷而错误地建造，则承包人须自费予以拆除及重建。</w:t>
      </w:r>
    </w:p>
    <w:p>
      <w:pPr>
        <w:spacing w:line="360" w:lineRule="auto"/>
        <w:rPr>
          <w:rFonts w:ascii="宋体" w:hAnsi="宋体"/>
          <w:szCs w:val="21"/>
        </w:rPr>
      </w:pPr>
      <w:r>
        <w:rPr>
          <w:rFonts w:ascii="宋体" w:hAnsi="宋体"/>
          <w:szCs w:val="21"/>
        </w:rPr>
        <w:t>9</w:t>
      </w:r>
      <w:r>
        <w:rPr>
          <w:rFonts w:hint="eastAsia" w:ascii="宋体" w:hAnsi="宋体"/>
          <w:szCs w:val="21"/>
        </w:rPr>
        <w:t>.如承包人施工质量不合格，承包人拒绝整改或整改两次仍不合格，甲方有权找第三方施工，扣除承包人的相应费用并追究承包人的违约责任。</w:t>
      </w:r>
    </w:p>
    <w:p>
      <w:pPr>
        <w:spacing w:line="360" w:lineRule="auto"/>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.医院是特殊施工场所，承包人要无条件接受甲方安排的施工时间段，如因噪音、扬尘的等问题干扰到医院的正常业务时，承包人要无条件服从甲方的停工指令和相应的安排调整。</w:t>
      </w:r>
    </w:p>
    <w:p>
      <w:pPr>
        <w:spacing w:line="360" w:lineRule="auto"/>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承包人进场施工时，要遵守医院的相关规定，施工前要办理相关开工手续。施工人员进场后要注意用火用电和高空作业等施工安全，发生的任何安全事故和人身伤害都由承包人负全部责任，并赔偿给甲方或第三方造成的相应损失。</w:t>
      </w:r>
    </w:p>
    <w:p>
      <w:pPr>
        <w:spacing w:line="360" w:lineRule="auto"/>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.严禁施工人员任何时间、任何地点在院区内抽烟，发现按1000元/人次进行处罚。</w:t>
      </w:r>
    </w:p>
    <w:p>
      <w:pPr>
        <w:spacing w:line="360" w:lineRule="auto"/>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、施工人员进场后要文明施工，听从医院相关人员的安排，不能影响医院的正常秩序和业务的开展。</w:t>
      </w:r>
    </w:p>
    <w:p>
      <w:pPr>
        <w:spacing w:line="360" w:lineRule="auto"/>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rPr>
        <w:t>、因医院已正常开业，施工时要保持卫生整洁，必须每天清理一次现场卫生，否则按照每次1000元处罚。</w:t>
      </w:r>
    </w:p>
    <w:p>
      <w:pPr>
        <w:spacing w:line="360" w:lineRule="auto"/>
        <w:rPr>
          <w:rFonts w:ascii="宋体" w:hAnsi="宋体"/>
          <w:szCs w:val="21"/>
        </w:rPr>
      </w:pPr>
      <w:r>
        <w:rPr>
          <w:rFonts w:hint="eastAsia" w:ascii="宋体" w:hAnsi="宋体"/>
          <w:szCs w:val="21"/>
        </w:rPr>
        <w:t>1</w:t>
      </w:r>
      <w:r>
        <w:rPr>
          <w:rFonts w:ascii="宋体" w:hAnsi="宋体"/>
          <w:szCs w:val="21"/>
        </w:rPr>
        <w:t>5</w:t>
      </w:r>
      <w:r>
        <w:rPr>
          <w:rFonts w:hint="eastAsia" w:ascii="宋体" w:hAnsi="宋体"/>
          <w:szCs w:val="21"/>
        </w:rPr>
        <w:t>.施工时要在甲方指定的位置接水接电，不能私自找接驳位置，严禁用消防栓水和消防电进行施工。</w:t>
      </w:r>
    </w:p>
    <w:p>
      <w:pPr>
        <w:spacing w:line="360" w:lineRule="auto"/>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.施工车辆和施工材料的出入，要提前在甲方处报备。施工材料、施工工具的存放和施工垃圾的堆放，要按照甲方指定位置。</w:t>
      </w:r>
    </w:p>
    <w:p>
      <w:pPr>
        <w:spacing w:line="360" w:lineRule="auto"/>
        <w:rPr>
          <w:rFonts w:ascii="宋体" w:hAnsi="宋体"/>
          <w:szCs w:val="21"/>
        </w:rPr>
      </w:pPr>
      <w:r>
        <w:rPr>
          <w:rFonts w:hint="eastAsia" w:ascii="宋体" w:hAnsi="宋体"/>
          <w:szCs w:val="21"/>
        </w:rPr>
        <w:t>1</w:t>
      </w:r>
      <w:r>
        <w:rPr>
          <w:rFonts w:ascii="宋体" w:hAnsi="宋体"/>
          <w:szCs w:val="21"/>
        </w:rPr>
        <w:t>7</w:t>
      </w:r>
      <w:r>
        <w:rPr>
          <w:rFonts w:hint="eastAsia" w:ascii="宋体" w:hAnsi="宋体"/>
          <w:szCs w:val="21"/>
        </w:rPr>
        <w:t>.特殊技术工种，必须取得相关作业证书才能从事相关施工工作，如电工、电焊工、高空作业工等。</w:t>
      </w:r>
    </w:p>
    <w:p>
      <w:pPr>
        <w:spacing w:line="360" w:lineRule="auto"/>
        <w:rPr>
          <w:rFonts w:ascii="宋体" w:hAnsi="宋体"/>
          <w:szCs w:val="21"/>
        </w:rPr>
      </w:pPr>
      <w:r>
        <w:rPr>
          <w:rFonts w:hint="eastAsia" w:ascii="宋体" w:hAnsi="宋体"/>
          <w:szCs w:val="21"/>
        </w:rPr>
        <w:t>1</w:t>
      </w:r>
      <w:r>
        <w:rPr>
          <w:rFonts w:ascii="宋体" w:hAnsi="宋体"/>
          <w:szCs w:val="21"/>
        </w:rPr>
        <w:t>8</w:t>
      </w:r>
      <w:r>
        <w:rPr>
          <w:rFonts w:hint="eastAsia" w:ascii="宋体" w:hAnsi="宋体"/>
          <w:szCs w:val="21"/>
        </w:rPr>
        <w:t>.承包人需自行解决施工人员和管理人员的住宿和吃饭问题，不能跟甲方提任何此方面的条件要求，严禁施工人员和管理人员在施工区域内或院区内其他区域住宿和做饭。</w:t>
      </w:r>
    </w:p>
    <w:p>
      <w:pPr>
        <w:spacing w:line="360" w:lineRule="auto"/>
        <w:rPr>
          <w:rFonts w:ascii="宋体" w:hAnsi="宋体"/>
          <w:szCs w:val="21"/>
        </w:rPr>
      </w:pPr>
      <w:r>
        <w:rPr>
          <w:rFonts w:ascii="宋体" w:hAnsi="宋体"/>
          <w:szCs w:val="21"/>
        </w:rPr>
        <w:t>19</w:t>
      </w:r>
      <w:r>
        <w:rPr>
          <w:rFonts w:hint="eastAsia" w:ascii="宋体" w:hAnsi="宋体"/>
          <w:szCs w:val="21"/>
        </w:rPr>
        <w:t>.施工中用水、用电等费用问题，双方在施工合同中另行约定。</w:t>
      </w:r>
    </w:p>
    <w:p/>
    <w:p>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9A5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2022-03-04T07:36:56Z</dcterms:created>
  <dc:creator>dell</dc:creator>
  <cp:lastModifiedBy>dell</cp:lastModifiedBy>
  <dcterms:modified xsi:type="dcterms:W3CDTF">2022-03-04T07:36:59Z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