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6B004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关于医院大厅墙砖拆建项目</w:t>
      </w:r>
      <w:r>
        <w:rPr>
          <w:rFonts w:asciiTheme="majorEastAsia" w:hAnsiTheme="majorEastAsia" w:eastAsiaTheme="majorEastAsia"/>
          <w:sz w:val="44"/>
          <w:szCs w:val="44"/>
        </w:rPr>
        <w:t>、</w:t>
      </w:r>
      <w:r>
        <w:rPr>
          <w:rFonts w:hint="eastAsia" w:asciiTheme="majorEastAsia" w:hAnsiTheme="majorEastAsia" w:eastAsiaTheme="majorEastAsia"/>
          <w:sz w:val="44"/>
          <w:szCs w:val="44"/>
        </w:rPr>
        <w:t>清产</w:t>
      </w:r>
      <w:r>
        <w:rPr>
          <w:rFonts w:asciiTheme="majorEastAsia" w:hAnsiTheme="majorEastAsia" w:eastAsiaTheme="majorEastAsia"/>
          <w:sz w:val="44"/>
          <w:szCs w:val="44"/>
        </w:rPr>
        <w:t>核资</w:t>
      </w:r>
      <w:r>
        <w:rPr>
          <w:rFonts w:hint="eastAsia" w:asciiTheme="majorEastAsia" w:hAnsiTheme="majorEastAsia" w:eastAsiaTheme="majorEastAsia"/>
          <w:sz w:val="44"/>
          <w:szCs w:val="44"/>
        </w:rPr>
        <w:t>及</w:t>
      </w:r>
      <w:r>
        <w:rPr>
          <w:rFonts w:asciiTheme="majorEastAsia" w:hAnsiTheme="majorEastAsia" w:eastAsiaTheme="majorEastAsia"/>
          <w:sz w:val="44"/>
          <w:szCs w:val="44"/>
        </w:rPr>
        <w:t>新旧制度转换项目</w:t>
      </w:r>
      <w:r>
        <w:rPr>
          <w:rFonts w:hint="eastAsia" w:asciiTheme="majorEastAsia" w:hAnsiTheme="majorEastAsia" w:eastAsiaTheme="majorEastAsia"/>
          <w:sz w:val="44"/>
          <w:szCs w:val="44"/>
        </w:rPr>
        <w:t>、深圳眼科医院垃圾房修缮项目等三项目方案招标的公示</w:t>
      </w:r>
    </w:p>
    <w:p w14:paraId="4A16C732">
      <w:pPr>
        <w:rPr>
          <w:rFonts w:asciiTheme="majorEastAsia" w:hAnsiTheme="majorEastAsia" w:eastAsiaTheme="majorEastAsia"/>
          <w:sz w:val="44"/>
          <w:szCs w:val="44"/>
        </w:rPr>
      </w:pPr>
    </w:p>
    <w:p w14:paraId="72FA8E08">
      <w:pPr>
        <w:pStyle w:val="11"/>
        <w:numPr>
          <w:ilvl w:val="0"/>
          <w:numId w:val="1"/>
        </w:numPr>
        <w:ind w:left="1134" w:hanging="494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公示内容：</w:t>
      </w:r>
    </w:p>
    <w:p w14:paraId="5428825B">
      <w:pPr>
        <w:pStyle w:val="11"/>
        <w:spacing w:line="440" w:lineRule="exact"/>
        <w:ind w:left="1414" w:leftChars="472" w:right="-57" w:rightChars="-27" w:hanging="423" w:hangingChars="141"/>
        <w:rPr>
          <w:sz w:val="30"/>
          <w:szCs w:val="30"/>
        </w:rPr>
      </w:pPr>
      <w:r>
        <w:rPr>
          <w:rFonts w:hint="eastAsia"/>
          <w:sz w:val="30"/>
          <w:szCs w:val="30"/>
        </w:rPr>
        <w:t>1、医院大厅墙砖拆建项目</w:t>
      </w:r>
    </w:p>
    <w:p w14:paraId="646F0BAB">
      <w:pPr>
        <w:pStyle w:val="11"/>
        <w:spacing w:line="440" w:lineRule="exact"/>
        <w:ind w:left="1414" w:leftChars="472" w:right="-57" w:rightChars="-27" w:hanging="423" w:hangingChars="141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、“清产</w:t>
      </w:r>
      <w:r>
        <w:rPr>
          <w:sz w:val="30"/>
          <w:szCs w:val="30"/>
        </w:rPr>
        <w:t>核资</w:t>
      </w:r>
      <w:r>
        <w:rPr>
          <w:rFonts w:hint="eastAsia"/>
          <w:sz w:val="30"/>
          <w:szCs w:val="30"/>
        </w:rPr>
        <w:t>及</w:t>
      </w:r>
      <w:r>
        <w:rPr>
          <w:sz w:val="30"/>
          <w:szCs w:val="30"/>
        </w:rPr>
        <w:t>新旧制度转换</w:t>
      </w:r>
      <w:r>
        <w:rPr>
          <w:rFonts w:hint="eastAsia"/>
          <w:sz w:val="30"/>
          <w:szCs w:val="30"/>
        </w:rPr>
        <w:t>”委托第三方服务公司</w:t>
      </w:r>
    </w:p>
    <w:p w14:paraId="4314AC27">
      <w:pPr>
        <w:pStyle w:val="11"/>
        <w:spacing w:line="440" w:lineRule="exact"/>
        <w:ind w:left="1414" w:leftChars="472" w:right="-57" w:rightChars="-27" w:hanging="423" w:hangingChars="141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、深圳眼科医院垃圾房修缮项目</w:t>
      </w:r>
    </w:p>
    <w:p w14:paraId="40F039B9">
      <w:pPr>
        <w:pStyle w:val="11"/>
        <w:numPr>
          <w:ilvl w:val="0"/>
          <w:numId w:val="1"/>
        </w:numPr>
        <w:ind w:left="1134" w:hanging="494" w:firstLineChars="0"/>
        <w:rPr>
          <w:sz w:val="30"/>
          <w:szCs w:val="30"/>
        </w:rPr>
      </w:pPr>
      <w:r>
        <w:rPr>
          <w:rFonts w:hint="eastAsia"/>
          <w:sz w:val="32"/>
          <w:szCs w:val="32"/>
        </w:rPr>
        <w:t>公示时间：自公示之日起5个工作日内有效</w:t>
      </w:r>
    </w:p>
    <w:p w14:paraId="24911D4A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三、公示联系人：</w:t>
      </w:r>
    </w:p>
    <w:p w14:paraId="77546A26">
      <w:pPr>
        <w:pStyle w:val="11"/>
        <w:spacing w:line="440" w:lineRule="exact"/>
        <w:ind w:left="1414" w:leftChars="472" w:right="-57" w:rightChars="-27" w:hanging="423" w:hangingChars="141"/>
        <w:rPr>
          <w:sz w:val="30"/>
          <w:szCs w:val="30"/>
        </w:rPr>
      </w:pPr>
      <w:r>
        <w:rPr>
          <w:rFonts w:hint="eastAsia"/>
          <w:sz w:val="30"/>
          <w:szCs w:val="30"/>
        </w:rPr>
        <w:t>1.投标联系人：后勤管理科林先生23959565</w:t>
      </w:r>
    </w:p>
    <w:p w14:paraId="67524045">
      <w:pPr>
        <w:pStyle w:val="11"/>
        <w:spacing w:line="440" w:lineRule="exact"/>
        <w:ind w:left="1414" w:leftChars="472" w:right="-57" w:rightChars="-27" w:hanging="423" w:hangingChars="141"/>
        <w:rPr>
          <w:sz w:val="30"/>
          <w:szCs w:val="30"/>
        </w:rPr>
      </w:pPr>
      <w:r>
        <w:rPr>
          <w:rFonts w:hint="eastAsia"/>
          <w:sz w:val="30"/>
          <w:szCs w:val="30"/>
        </w:rPr>
        <w:t>2.纪检监察室联系人：郑女士23959506，邮箱YKYYJJJC@163.com，地址：深圳市福田区泽田路十八号眼科医院五楼纪检监察室，如对该方案项目招标有异议或其他意见，自公示之日起5日内反映。反映问题可以通过电话、电子邮件、信函等形式进行，所反映的问题必须真实、准确，并署本人工作单位和真实姓名，纪检监察室将为其严格保密。</w:t>
      </w:r>
    </w:p>
    <w:p w14:paraId="4C0A581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四、附件或其它说明：招标要求详见附件（该项目的要求请详细在附件标书中说明）。</w:t>
      </w:r>
    </w:p>
    <w:p w14:paraId="51164CE1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深圳市眼科医院</w:t>
      </w:r>
    </w:p>
    <w:p w14:paraId="3171AC54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年2月11日</w:t>
      </w:r>
    </w:p>
    <w:p w14:paraId="11DB2A51">
      <w:pPr>
        <w:jc w:val="right"/>
        <w:rPr>
          <w:sz w:val="32"/>
          <w:szCs w:val="32"/>
        </w:rPr>
      </w:pPr>
    </w:p>
    <w:p w14:paraId="1E826D4F">
      <w:pPr>
        <w:jc w:val="right"/>
        <w:rPr>
          <w:sz w:val="32"/>
          <w:szCs w:val="32"/>
        </w:rPr>
      </w:pPr>
    </w:p>
    <w:p w14:paraId="70DB1CD2"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 w14:paraId="46CAAE9A"/>
    <w:p w14:paraId="62E325C3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附件1：</w:t>
      </w:r>
    </w:p>
    <w:p w14:paraId="11E2AC61">
      <w:pPr>
        <w:spacing w:line="440" w:lineRule="exact"/>
        <w:ind w:firstLine="630" w:firstLineChars="19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深圳市眼科医院大厅墙砖拆建项目</w:t>
      </w:r>
    </w:p>
    <w:p w14:paraId="454B4815">
      <w:pPr>
        <w:spacing w:line="440" w:lineRule="exact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一、供应商资格要求</w:t>
      </w:r>
    </w:p>
    <w:p w14:paraId="5A1D009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（1）法定代表人证明书；</w:t>
      </w:r>
    </w:p>
    <w:p w14:paraId="0EE6F35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（2）法人授权委托证明书；</w:t>
      </w:r>
    </w:p>
    <w:p w14:paraId="6FE48D0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（3）承诺书；</w:t>
      </w:r>
    </w:p>
    <w:p w14:paraId="2F317CC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（4）投标书；</w:t>
      </w:r>
    </w:p>
    <w:p w14:paraId="5B03AD0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（5）投标单位的营业执照、相关资质等级证明的复印件（复印件加盖公司印章）；</w:t>
      </w:r>
    </w:p>
    <w:p w14:paraId="3863B5E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（6）供应商在深圳市内应有售后服务机构；</w:t>
      </w:r>
    </w:p>
    <w:p w14:paraId="6105C6C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（7）投标报价清单；</w:t>
      </w:r>
    </w:p>
    <w:p w14:paraId="34B406D2">
      <w:pPr>
        <w:spacing w:line="360" w:lineRule="auto"/>
        <w:ind w:left="780" w:leftChars="20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（8）招标文件要求提交的其他资料，</w:t>
      </w:r>
      <w:r>
        <w:rPr>
          <w:rFonts w:hint="eastAsia"/>
          <w:sz w:val="24"/>
        </w:rPr>
        <w:t>投标人具有独立法人资格，具备相关施工资质的企业；</w:t>
      </w:r>
      <w:r>
        <w:rPr>
          <w:rFonts w:hint="eastAsia" w:ascii="宋体" w:hAnsi="宋体"/>
          <w:sz w:val="24"/>
        </w:rPr>
        <w:t>例如：投标人简介、规模、设施、现状、服务项目、业绩等；</w:t>
      </w:r>
    </w:p>
    <w:p w14:paraId="4BFE8D60">
      <w:pPr>
        <w:adjustRightInd w:val="0"/>
        <w:snapToGrid w:val="0"/>
        <w:spacing w:line="300" w:lineRule="auto"/>
        <w:ind w:firstLine="551" w:firstLineChars="196"/>
        <w:rPr>
          <w:b/>
          <w:snapToGrid w:val="0"/>
          <w:kern w:val="0"/>
          <w:sz w:val="28"/>
          <w:szCs w:val="28"/>
        </w:rPr>
      </w:pPr>
      <w:r>
        <w:rPr>
          <w:rFonts w:hint="eastAsia"/>
          <w:b/>
          <w:snapToGrid w:val="0"/>
          <w:kern w:val="0"/>
          <w:sz w:val="28"/>
          <w:szCs w:val="28"/>
        </w:rPr>
        <w:t>二、围墙现状、拆迁位置</w:t>
      </w:r>
    </w:p>
    <w:p w14:paraId="2C0166CA">
      <w:pPr>
        <w:adjustRightInd w:val="0"/>
        <w:snapToGrid w:val="0"/>
        <w:spacing w:line="300" w:lineRule="auto"/>
        <w:ind w:firstLine="470" w:firstLineChars="196"/>
        <w:rPr>
          <w:sz w:val="24"/>
        </w:rPr>
      </w:pPr>
      <w:r>
        <w:rPr>
          <w:rFonts w:hint="eastAsia"/>
          <w:sz w:val="24"/>
        </w:rPr>
        <w:t>1、拆除原来大理石瓷砖（拆除并清运走），</w:t>
      </w:r>
      <w:r>
        <w:rPr>
          <w:sz w:val="24"/>
        </w:rPr>
        <w:t>按照要求</w:t>
      </w:r>
      <w:r>
        <w:rPr>
          <w:rFonts w:hint="eastAsia"/>
          <w:sz w:val="24"/>
        </w:rPr>
        <w:t>对</w:t>
      </w:r>
      <w:r>
        <w:rPr>
          <w:sz w:val="24"/>
        </w:rPr>
        <w:t>拆除部分进行装修</w:t>
      </w:r>
      <w:r>
        <w:rPr>
          <w:rFonts w:hint="eastAsia"/>
          <w:sz w:val="24"/>
        </w:rPr>
        <w:t>。</w:t>
      </w:r>
    </w:p>
    <w:p w14:paraId="03289A43">
      <w:pPr>
        <w:adjustRightInd w:val="0"/>
        <w:snapToGrid w:val="0"/>
        <w:spacing w:line="300" w:lineRule="auto"/>
        <w:ind w:firstLine="470" w:firstLineChars="196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、按照招标</w:t>
      </w:r>
      <w:r>
        <w:rPr>
          <w:sz w:val="24"/>
        </w:rPr>
        <w:t>方确认过的效果图</w:t>
      </w:r>
      <w:r>
        <w:rPr>
          <w:rFonts w:hint="eastAsia"/>
          <w:sz w:val="24"/>
        </w:rPr>
        <w:t>及</w:t>
      </w:r>
      <w:r>
        <w:rPr>
          <w:sz w:val="24"/>
        </w:rPr>
        <w:t>承诺</w:t>
      </w:r>
      <w:r>
        <w:rPr>
          <w:rFonts w:hint="eastAsia"/>
          <w:sz w:val="24"/>
        </w:rPr>
        <w:t>进行验收</w:t>
      </w:r>
    </w:p>
    <w:p w14:paraId="40A7D219">
      <w:pPr>
        <w:adjustRightInd w:val="0"/>
        <w:snapToGrid w:val="0"/>
        <w:spacing w:line="300" w:lineRule="auto"/>
        <w:ind w:firstLine="470" w:firstLineChars="196"/>
        <w:rPr>
          <w:sz w:val="24"/>
        </w:rPr>
      </w:pPr>
      <w:r>
        <w:rPr>
          <w:rFonts w:hint="eastAsia"/>
          <w:sz w:val="24"/>
        </w:rPr>
        <w:t>3、详细</w:t>
      </w:r>
      <w:r>
        <w:rPr>
          <w:sz w:val="24"/>
        </w:rPr>
        <w:t>项目内容</w:t>
      </w:r>
    </w:p>
    <w:tbl>
      <w:tblPr>
        <w:tblStyle w:val="9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56"/>
        <w:gridCol w:w="820"/>
        <w:gridCol w:w="1440"/>
        <w:gridCol w:w="2701"/>
      </w:tblGrid>
      <w:tr w14:paraId="41E8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17" w:type="dxa"/>
            <w:gridSpan w:val="5"/>
            <w:shd w:val="clear" w:color="auto" w:fill="auto"/>
            <w:vAlign w:val="center"/>
          </w:tcPr>
          <w:p w14:paraId="211DA6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bookmarkStart w:id="0" w:name="RANGE!A1:E16"/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暨南大学附属深圳眼科医院大厅修缮工程</w:t>
            </w:r>
            <w:bookmarkEnd w:id="0"/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清单</w:t>
            </w:r>
          </w:p>
        </w:tc>
      </w:tr>
      <w:tr w14:paraId="02C8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shd w:val="clear" w:color="auto" w:fill="auto"/>
            <w:noWrap/>
            <w:vAlign w:val="center"/>
          </w:tcPr>
          <w:p w14:paraId="5FDFA9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780828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分类分项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418735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8AB7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F06B5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 w14:paraId="3194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3FC793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EC6A43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拆干挂大理石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B054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1F26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2500左右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3E820F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拆除人工</w:t>
            </w:r>
          </w:p>
        </w:tc>
      </w:tr>
      <w:tr w14:paraId="5DA1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182E3C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DBAD11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拆墙面钢架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48C10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5B04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2500左右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1119AE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电焊及氩焊切割</w:t>
            </w:r>
          </w:p>
        </w:tc>
      </w:tr>
      <w:tr w14:paraId="59AC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651A44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724BB2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墙面批水泥沙浆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CBD34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6199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2500左右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5F4905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水泥沙浆批荡</w:t>
            </w:r>
          </w:p>
        </w:tc>
      </w:tr>
      <w:tr w14:paraId="0B0B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031984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8B75A4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墙面挂批荡网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16B4E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69C7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2500左右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F5C6A3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批荡专用网</w:t>
            </w:r>
          </w:p>
        </w:tc>
      </w:tr>
      <w:tr w14:paraId="68D6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270F5B4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751BDAA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撘钢架排山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53006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D502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2800左右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66F1E2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钢管</w:t>
            </w:r>
          </w:p>
        </w:tc>
      </w:tr>
      <w:tr w14:paraId="4C81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4659F6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34934EE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排山外放安全网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45A44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740A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2800左右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2AACE0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56C3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79161E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1CDA792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墙面批灰刷油漆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01DD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7B6E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3200左右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0DE4B78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内外墙腻子粉、胶水、立邦柒</w:t>
            </w:r>
          </w:p>
        </w:tc>
      </w:tr>
      <w:tr w14:paraId="41BC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348B6B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4ED4C52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电梯门口做大理石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AEF3B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3948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0386FB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同原有墙面接近</w:t>
            </w:r>
          </w:p>
        </w:tc>
      </w:tr>
      <w:tr w14:paraId="3408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shd w:val="clear" w:color="auto" w:fill="auto"/>
            <w:vAlign w:val="center"/>
          </w:tcPr>
          <w:p w14:paraId="458D00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3878C4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墙面贴大理石地脚线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A5367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545C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1000左右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3091BC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同地面相同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或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接近</w:t>
            </w:r>
          </w:p>
        </w:tc>
      </w:tr>
      <w:tr w14:paraId="6E5A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431289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25997E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材料搬运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D2E3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A7BD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0FDDA9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施工材料搬运</w:t>
            </w:r>
          </w:p>
        </w:tc>
      </w:tr>
      <w:tr w14:paraId="1ED0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3028F1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76B1AA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施工垃圾清理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5121C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9CE5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BD1255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施工垃圾清理</w:t>
            </w:r>
          </w:p>
        </w:tc>
      </w:tr>
      <w:tr w14:paraId="5D6E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62B385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E9DDF0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完工清洁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E4EC5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6FC4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D65926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清理现场卫生</w:t>
            </w:r>
          </w:p>
        </w:tc>
      </w:tr>
      <w:tr w14:paraId="51E7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shd w:val="clear" w:color="auto" w:fill="auto"/>
            <w:vAlign w:val="center"/>
          </w:tcPr>
          <w:p w14:paraId="5E6154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7" w:type="dxa"/>
            <w:gridSpan w:val="4"/>
            <w:shd w:val="clear" w:color="auto" w:fill="auto"/>
            <w:vAlign w:val="bottom"/>
          </w:tcPr>
          <w:p w14:paraId="0821786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：1:电路改造未计、增加或减少项目以实际数量为准。</w:t>
            </w:r>
          </w:p>
        </w:tc>
      </w:tr>
    </w:tbl>
    <w:p w14:paraId="7C0DCD9A">
      <w:pPr>
        <w:ind w:right="-340" w:rightChars="-1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ab/>
      </w:r>
      <w:r>
        <w:rPr>
          <w:rFonts w:hint="eastAsia" w:ascii="宋体" w:hAnsi="宋体"/>
          <w:b/>
          <w:sz w:val="28"/>
          <w:szCs w:val="28"/>
        </w:rPr>
        <w:t>三、其他要求</w:t>
      </w:r>
    </w:p>
    <w:p w14:paraId="3B764181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1、投标时，上述工程量清单仅供参考，投标单位需进行现场勘查。</w:t>
      </w:r>
    </w:p>
    <w:p w14:paraId="637F6E51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2、更换以及使用的设备、材料要符合国家相关行业产品检测合格，并出具合格证。</w:t>
      </w:r>
    </w:p>
    <w:p w14:paraId="4B822FDE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3、中标施工过程中，使用不符合国家相关要求设备、材料，出现安全质量问题中标方承担一切责任，并承担因此给眼科医院带来的一切经济损失。</w:t>
      </w:r>
    </w:p>
    <w:p w14:paraId="7C24AEB8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参与维保施工人员必须具有相关作业人员上岗证书，设专人进行现场监管。拆卸、搬迁和安装过程中，不得损坏其它公共设施，文明施工，工完场清。维保施工过程中，正确使用各种操作工具，确保维保施工人员、医院工作人员、及患者人身和财产的安全。</w:t>
      </w:r>
    </w:p>
    <w:p w14:paraId="48E571E1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中标单位施工过程中出现任何施工意外，造成施工人员事故，眼科医院不承担任何责任。维保施工过程中，必须设置必要的防护和警示标志。高空施工必需佩戴安全帽及安全带。因维保施工发生任何安全意外事故与医院无关，但维保施工中违规造成医院工作人员及患者人身和财产损失的。将由维保单位承担一切经济和法律责任。</w:t>
      </w:r>
    </w:p>
    <w:p w14:paraId="29F10811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、报价为全包价格，需包含发票费用。</w:t>
      </w:r>
    </w:p>
    <w:p w14:paraId="776CDEAE">
      <w:pPr>
        <w:spacing w:line="360" w:lineRule="auto"/>
        <w:ind w:firstLine="590" w:firstLineChars="24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（一）商务要求</w:t>
      </w:r>
    </w:p>
    <w:p w14:paraId="0979D489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合同签订后按医院要求和安排完成施工。</w:t>
      </w:r>
    </w:p>
    <w:p w14:paraId="2E1B3180"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质保期至少为12 个月。</w:t>
      </w:r>
    </w:p>
    <w:p w14:paraId="73AE9163"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施工验收后发生故障，中标方要在接到医院报修电话后12个小时内到达医院并维修，如更新设备、配件在质保期12个月内发生故障，中标方需无条件在发生故障后24小时内更新（24小时能及时维修除外）；质保期内设施出现任何非人为事故，需承担相应附带责任。</w:t>
      </w:r>
    </w:p>
    <w:p w14:paraId="54C460BD">
      <w:pPr>
        <w:spacing w:line="360" w:lineRule="auto"/>
        <w:ind w:firstLine="482" w:firstLineChars="20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（二）结款方式</w:t>
      </w:r>
    </w:p>
    <w:p w14:paraId="707EA04F">
      <w:pPr>
        <w:widowControl/>
        <w:spacing w:line="360" w:lineRule="auto"/>
        <w:ind w:firstLine="475" w:firstLineChars="19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经使用部门验收合格后，医院按合同支付相应费用。</w:t>
      </w:r>
    </w:p>
    <w:p w14:paraId="08B95A7B">
      <w:pPr>
        <w:widowControl/>
        <w:spacing w:line="360" w:lineRule="auto"/>
        <w:ind w:firstLine="477" w:firstLineChars="198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</w:p>
    <w:p w14:paraId="283C8D43">
      <w:pPr>
        <w:widowControl/>
        <w:spacing w:line="360" w:lineRule="auto"/>
        <w:ind w:firstLine="361" w:firstLineChars="150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1、报名时间：</w:t>
      </w:r>
      <w:r>
        <w:t>投标人须于</w:t>
      </w:r>
      <w:r>
        <w:rPr>
          <w:rFonts w:hint="eastAsia"/>
        </w:rPr>
        <w:t>发公告日起，5个工作日内携带以上材料</w:t>
      </w:r>
      <w:r>
        <w:t>到深圳市眼科医院</w:t>
      </w:r>
      <w:r>
        <w:rPr>
          <w:rFonts w:hint="eastAsia"/>
        </w:rPr>
        <w:t>一</w:t>
      </w:r>
      <w:r>
        <w:t>楼后勤管理科</w:t>
      </w:r>
      <w:r>
        <w:rPr>
          <w:rFonts w:hint="eastAsia"/>
        </w:rPr>
        <w:t>106室</w:t>
      </w:r>
      <w:r>
        <w:t>报名</w:t>
      </w:r>
      <w:r>
        <w:rPr>
          <w:rFonts w:hint="eastAsia"/>
        </w:rPr>
        <w:t>。</w:t>
      </w:r>
      <w:r>
        <w:rPr>
          <w:rFonts w:ascii="黑体" w:eastAsia="黑体"/>
          <w:sz w:val="44"/>
          <w:szCs w:val="44"/>
        </w:rPr>
        <w:t xml:space="preserve"> </w:t>
      </w:r>
    </w:p>
    <w:p w14:paraId="7DB368E6">
      <w:pPr>
        <w:widowControl/>
        <w:spacing w:line="360" w:lineRule="auto"/>
        <w:ind w:firstLine="361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2、医院地址：</w:t>
      </w:r>
      <w:r>
        <w:rPr>
          <w:rFonts w:hint="eastAsia" w:ascii="宋体" w:hAnsi="宋体" w:cs="宋体"/>
          <w:color w:val="000000"/>
          <w:kern w:val="0"/>
          <w:sz w:val="24"/>
        </w:rPr>
        <w:t>深圳市福田区泽田路18号</w:t>
      </w:r>
    </w:p>
    <w:p w14:paraId="648E5BDD">
      <w:pPr>
        <w:widowControl/>
        <w:spacing w:line="360" w:lineRule="auto"/>
        <w:ind w:firstLine="361" w:firstLineChars="15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3、联系电话：</w:t>
      </w:r>
      <w:r>
        <w:rPr>
          <w:rFonts w:hint="eastAsia" w:ascii="宋体" w:hAnsi="宋体" w:cs="宋体"/>
          <w:color w:val="000000"/>
          <w:kern w:val="0"/>
          <w:sz w:val="24"/>
        </w:rPr>
        <w:t>23959565  联系人：林工</w:t>
      </w:r>
    </w:p>
    <w:p w14:paraId="6B3C0D60">
      <w:pPr>
        <w:rPr>
          <w:rFonts w:ascii="Times New Roman" w:hAnsi="Times New Roman" w:eastAsia="宋体" w:cs="Times New Roman"/>
          <w:szCs w:val="24"/>
        </w:rPr>
      </w:pPr>
    </w:p>
    <w:p w14:paraId="2136F9C1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附件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：</w:t>
      </w:r>
    </w:p>
    <w:p w14:paraId="369A859D">
      <w:pPr>
        <w:spacing w:line="440" w:lineRule="exact"/>
        <w:ind w:firstLine="630" w:firstLineChars="19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“清产</w:t>
      </w:r>
      <w:r>
        <w:rPr>
          <w:b/>
          <w:sz w:val="32"/>
          <w:szCs w:val="32"/>
        </w:rPr>
        <w:t>核资</w:t>
      </w:r>
      <w:r>
        <w:rPr>
          <w:rFonts w:hint="eastAsia"/>
          <w:b/>
          <w:sz w:val="32"/>
          <w:szCs w:val="32"/>
        </w:rPr>
        <w:t>及</w:t>
      </w:r>
      <w:r>
        <w:rPr>
          <w:b/>
          <w:sz w:val="32"/>
          <w:szCs w:val="32"/>
        </w:rPr>
        <w:t>新旧制度转换</w:t>
      </w:r>
      <w:r>
        <w:rPr>
          <w:rFonts w:hint="eastAsia"/>
          <w:b/>
          <w:sz w:val="32"/>
          <w:szCs w:val="32"/>
        </w:rPr>
        <w:t>”委托第三方服务机构</w:t>
      </w:r>
    </w:p>
    <w:p w14:paraId="4FC814E6">
      <w:pPr>
        <w:spacing w:line="440" w:lineRule="exact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一、供应商资格要求</w:t>
      </w:r>
    </w:p>
    <w:p w14:paraId="3BDAFBA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（1）供应商为深圳市政府采购供应商；</w:t>
      </w:r>
    </w:p>
    <w:p w14:paraId="0E33E25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（2）法定代表人证明书；法人授权委托证明书；</w:t>
      </w:r>
    </w:p>
    <w:p w14:paraId="113CC05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（3）承诺书；</w:t>
      </w:r>
    </w:p>
    <w:p w14:paraId="0F17DB5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（4）投标书；</w:t>
      </w:r>
    </w:p>
    <w:p w14:paraId="215B280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（5）投标单位的营业执照、相关资质等级证明的复印件（复印件加盖公司印章）；</w:t>
      </w:r>
    </w:p>
    <w:p w14:paraId="4CB2B4C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（6）供应商在深圳市内应有售后服务机构；</w:t>
      </w:r>
    </w:p>
    <w:p w14:paraId="4600381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（7）投标报价清单；</w:t>
      </w:r>
    </w:p>
    <w:p w14:paraId="396FF0CE">
      <w:pPr>
        <w:spacing w:line="360" w:lineRule="auto"/>
        <w:ind w:left="780" w:leftChars="20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（8）招标文件要求提交的其他资料，</w:t>
      </w:r>
      <w:r>
        <w:rPr>
          <w:rFonts w:hint="eastAsia"/>
          <w:sz w:val="24"/>
        </w:rPr>
        <w:t>投标人具有独立法人资格，具备相关施工资质的企业；</w:t>
      </w:r>
      <w:r>
        <w:rPr>
          <w:rFonts w:hint="eastAsia" w:ascii="宋体" w:hAnsi="宋体"/>
          <w:sz w:val="24"/>
        </w:rPr>
        <w:t>例如：投标人简介、规模、设施、现状、服务项目、业绩等；</w:t>
      </w:r>
    </w:p>
    <w:p w14:paraId="77BC960B">
      <w:pPr>
        <w:spacing w:line="440" w:lineRule="exact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项目要求</w:t>
      </w:r>
    </w:p>
    <w:p w14:paraId="75717190">
      <w:pPr>
        <w:spacing w:line="360" w:lineRule="auto"/>
        <w:ind w:left="780" w:leftChars="20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1、完成</w:t>
      </w:r>
      <w:r>
        <w:rPr>
          <w:rFonts w:ascii="宋体" w:hAnsi="宋体"/>
          <w:sz w:val="24"/>
        </w:rPr>
        <w:t>招标方</w:t>
      </w:r>
      <w:r>
        <w:rPr>
          <w:rFonts w:hint="eastAsia" w:ascii="宋体" w:hAnsi="宋体"/>
          <w:sz w:val="24"/>
        </w:rPr>
        <w:t>“清产</w:t>
      </w:r>
      <w:r>
        <w:rPr>
          <w:rFonts w:ascii="宋体" w:hAnsi="宋体"/>
          <w:sz w:val="24"/>
        </w:rPr>
        <w:t>核资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新旧制度转换</w:t>
      </w:r>
      <w:r>
        <w:rPr>
          <w:rFonts w:hint="eastAsia" w:ascii="宋体" w:hAnsi="宋体"/>
          <w:sz w:val="24"/>
        </w:rPr>
        <w:t>”</w:t>
      </w:r>
    </w:p>
    <w:p w14:paraId="2F5A7097">
      <w:pPr>
        <w:spacing w:line="440" w:lineRule="exact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三、商务要求</w:t>
      </w:r>
    </w:p>
    <w:p w14:paraId="26E325C2">
      <w:pPr>
        <w:spacing w:line="360" w:lineRule="auto"/>
        <w:ind w:left="420" w:firstLine="429" w:firstLineChars="17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1、合同签订后按医院要求和安排完成施工。</w:t>
      </w:r>
    </w:p>
    <w:p w14:paraId="686C0E24">
      <w:pPr>
        <w:spacing w:line="360" w:lineRule="auto"/>
        <w:ind w:firstLine="849" w:firstLineChars="35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、服务周期自</w:t>
      </w:r>
      <w:r>
        <w:rPr>
          <w:rFonts w:ascii="宋体" w:hAnsi="宋体"/>
          <w:sz w:val="24"/>
        </w:rPr>
        <w:t>签订合同日起一年</w:t>
      </w:r>
      <w:r>
        <w:rPr>
          <w:rFonts w:hint="eastAsia" w:ascii="宋体" w:hAnsi="宋体"/>
          <w:sz w:val="24"/>
        </w:rPr>
        <w:t>。</w:t>
      </w:r>
    </w:p>
    <w:p w14:paraId="4FC71AF9">
      <w:pPr>
        <w:widowControl/>
        <w:spacing w:line="360" w:lineRule="auto"/>
        <w:ind w:firstLine="361" w:firstLineChars="150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1、报名时间：</w:t>
      </w:r>
      <w:r>
        <w:t>投标人须于</w:t>
      </w:r>
      <w:r>
        <w:rPr>
          <w:rFonts w:hint="eastAsia"/>
        </w:rPr>
        <w:t>发公告日起，5个工作日内携带以上材料</w:t>
      </w:r>
      <w:r>
        <w:t>到深圳市眼科医院</w:t>
      </w:r>
      <w:r>
        <w:rPr>
          <w:rFonts w:hint="eastAsia"/>
        </w:rPr>
        <w:t>一</w:t>
      </w:r>
      <w:r>
        <w:t>楼后勤管理科</w:t>
      </w:r>
      <w:r>
        <w:rPr>
          <w:rFonts w:hint="eastAsia"/>
        </w:rPr>
        <w:t>106室</w:t>
      </w:r>
      <w:r>
        <w:t>报名</w:t>
      </w:r>
      <w:r>
        <w:rPr>
          <w:rFonts w:hint="eastAsia"/>
        </w:rPr>
        <w:t>。</w:t>
      </w:r>
      <w:r>
        <w:rPr>
          <w:rFonts w:ascii="黑体" w:eastAsia="黑体"/>
          <w:sz w:val="44"/>
          <w:szCs w:val="44"/>
        </w:rPr>
        <w:t xml:space="preserve"> </w:t>
      </w:r>
    </w:p>
    <w:p w14:paraId="02F2446E">
      <w:pPr>
        <w:widowControl/>
        <w:spacing w:line="360" w:lineRule="auto"/>
        <w:ind w:firstLine="361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2、医院地址：</w:t>
      </w:r>
      <w:r>
        <w:rPr>
          <w:rFonts w:hint="eastAsia" w:ascii="宋体" w:hAnsi="宋体" w:cs="宋体"/>
          <w:color w:val="000000"/>
          <w:kern w:val="0"/>
          <w:sz w:val="24"/>
        </w:rPr>
        <w:t>深圳市福田区泽田路18号</w:t>
      </w:r>
    </w:p>
    <w:p w14:paraId="7232699C">
      <w:pPr>
        <w:widowControl/>
        <w:spacing w:line="360" w:lineRule="auto"/>
        <w:ind w:firstLine="361" w:firstLineChars="15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3、联系电话：</w:t>
      </w:r>
      <w:r>
        <w:rPr>
          <w:rFonts w:hint="eastAsia" w:ascii="宋体" w:hAnsi="宋体" w:cs="宋体"/>
          <w:color w:val="000000"/>
          <w:kern w:val="0"/>
          <w:sz w:val="24"/>
        </w:rPr>
        <w:t>23959565  联系人：林工</w:t>
      </w:r>
    </w:p>
    <w:p w14:paraId="39013438">
      <w:pPr>
        <w:rPr>
          <w:rFonts w:ascii="Times New Roman" w:hAnsi="Times New Roman" w:eastAsia="宋体" w:cs="Times New Roman"/>
          <w:szCs w:val="24"/>
        </w:rPr>
      </w:pPr>
    </w:p>
    <w:p w14:paraId="44E34295">
      <w:pPr>
        <w:rPr>
          <w:rFonts w:ascii="Times New Roman" w:hAnsi="Times New Roman" w:eastAsia="宋体" w:cs="Times New Roman"/>
          <w:szCs w:val="24"/>
        </w:rPr>
      </w:pPr>
    </w:p>
    <w:p w14:paraId="09E3F97D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附件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3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：</w:t>
      </w:r>
    </w:p>
    <w:p w14:paraId="4967FE2E">
      <w:pPr>
        <w:spacing w:line="440" w:lineRule="exact"/>
        <w:ind w:firstLine="630" w:firstLineChars="19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深圳眼科医院垃圾房修缮项目</w:t>
      </w:r>
    </w:p>
    <w:p w14:paraId="256319BC">
      <w:pPr>
        <w:spacing w:line="440" w:lineRule="exact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一、供应商资格要求</w:t>
      </w:r>
    </w:p>
    <w:p w14:paraId="34AFC7C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（1）法定代表人证明书；</w:t>
      </w:r>
    </w:p>
    <w:p w14:paraId="20CCAD7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（2）法人授权委托证明书；</w:t>
      </w:r>
    </w:p>
    <w:p w14:paraId="6D3B46D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（3）承诺书；</w:t>
      </w:r>
    </w:p>
    <w:p w14:paraId="0DF327C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（4）投标书；</w:t>
      </w:r>
    </w:p>
    <w:p w14:paraId="23716F7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（5）投标单位的营业执照、相关资质等级证明的复印件（复印件加盖公司印章）；</w:t>
      </w:r>
    </w:p>
    <w:p w14:paraId="558302C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（6）投标报价清单；</w:t>
      </w:r>
    </w:p>
    <w:p w14:paraId="274707DB">
      <w:pPr>
        <w:spacing w:line="360" w:lineRule="auto"/>
        <w:ind w:left="780" w:leftChars="20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）招标文件要求提交的其他资料，</w:t>
      </w:r>
      <w:r>
        <w:rPr>
          <w:rFonts w:hint="eastAsia"/>
          <w:sz w:val="24"/>
        </w:rPr>
        <w:t>投标人具有独立法人资格，具备相关施工资质的企业；</w:t>
      </w:r>
      <w:r>
        <w:rPr>
          <w:rFonts w:hint="eastAsia" w:ascii="宋体" w:hAnsi="宋体"/>
          <w:sz w:val="24"/>
        </w:rPr>
        <w:t>例如：投标人简介、规模、设施、现状、服务项目、业绩等；</w:t>
      </w:r>
    </w:p>
    <w:p w14:paraId="28D28415">
      <w:pPr>
        <w:spacing w:line="440" w:lineRule="exact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项目要求</w:t>
      </w:r>
    </w:p>
    <w:p w14:paraId="64D5E4A3">
      <w:pPr>
        <w:spacing w:line="360" w:lineRule="auto"/>
        <w:ind w:left="780" w:leftChars="20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1、完成</w:t>
      </w:r>
      <w:r>
        <w:rPr>
          <w:rFonts w:ascii="宋体" w:hAnsi="宋体"/>
          <w:sz w:val="24"/>
        </w:rPr>
        <w:t>招标方</w:t>
      </w:r>
      <w:r>
        <w:rPr>
          <w:rFonts w:hint="eastAsia" w:ascii="宋体" w:hAnsi="宋体"/>
          <w:sz w:val="24"/>
        </w:rPr>
        <w:t>垃圾房修缮</w:t>
      </w:r>
      <w:r>
        <w:rPr>
          <w:rFonts w:ascii="宋体" w:hAnsi="宋体"/>
          <w:sz w:val="24"/>
        </w:rPr>
        <w:t>，详见清单：</w:t>
      </w:r>
    </w:p>
    <w:tbl>
      <w:tblPr>
        <w:tblStyle w:val="9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97"/>
        <w:gridCol w:w="820"/>
        <w:gridCol w:w="940"/>
        <w:gridCol w:w="3060"/>
      </w:tblGrid>
      <w:tr w14:paraId="7D40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17" w:type="dxa"/>
            <w:gridSpan w:val="5"/>
            <w:shd w:val="clear" w:color="auto" w:fill="auto"/>
            <w:vAlign w:val="center"/>
          </w:tcPr>
          <w:p w14:paraId="12DB24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暨南大学附属深圳眼科医院垃圾房修缮项目清单                </w:t>
            </w:r>
          </w:p>
        </w:tc>
      </w:tr>
      <w:tr w14:paraId="32D6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shd w:val="clear" w:color="auto" w:fill="auto"/>
            <w:noWrap/>
            <w:vAlign w:val="center"/>
          </w:tcPr>
          <w:p w14:paraId="18D871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7828CB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分类分项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D6426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96D15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610C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 w14:paraId="53C8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shd w:val="clear" w:color="auto" w:fill="auto"/>
            <w:noWrap/>
            <w:vAlign w:val="center"/>
          </w:tcPr>
          <w:p w14:paraId="776A96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一、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52156EA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砌墙、门窗、批灰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A6335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8024C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42C13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3FD5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651A9C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C55EB6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新建主体结构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3834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08A53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C0E859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18红砖砖、水泥导柱子导梁</w:t>
            </w:r>
          </w:p>
        </w:tc>
      </w:tr>
      <w:tr w14:paraId="5F70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1757FB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CD7759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贴外墙砖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816B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BFA8FB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F4B32F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0342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722F48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486944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贴内墙砖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211F2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B77EB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A5145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302C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shd w:val="clear" w:color="auto" w:fill="auto"/>
            <w:vAlign w:val="center"/>
          </w:tcPr>
          <w:p w14:paraId="4DD542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0005D5B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贴地砖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DA3F4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C2A19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486F6B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57DE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0BB846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64F599E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内排水构、放盖板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5682D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D8A8D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D3F55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368E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216C62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08055F9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外排水构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AC9C5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2092B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0C717A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34E9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shd w:val="clear" w:color="auto" w:fill="auto"/>
            <w:vAlign w:val="center"/>
          </w:tcPr>
          <w:p w14:paraId="074BC2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0409F8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搭脚手架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68372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129FB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86B5D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钢架、踏板</w:t>
            </w:r>
          </w:p>
        </w:tc>
      </w:tr>
      <w:tr w14:paraId="15F1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shd w:val="clear" w:color="auto" w:fill="auto"/>
            <w:vAlign w:val="center"/>
          </w:tcPr>
          <w:p w14:paraId="4CEDC9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CFCCB8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门窗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20330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0BAE9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21F878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1.5铝合金</w:t>
            </w:r>
          </w:p>
        </w:tc>
      </w:tr>
      <w:tr w14:paraId="2CD4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shd w:val="clear" w:color="auto" w:fill="auto"/>
            <w:vAlign w:val="center"/>
          </w:tcPr>
          <w:p w14:paraId="55F507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17C2A2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顶面批灰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1F43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F7E10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F5133D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内外墙腻子粉</w:t>
            </w:r>
          </w:p>
        </w:tc>
      </w:tr>
      <w:tr w14:paraId="3E0E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7072A4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4D8641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材料搬运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9FEF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B81E7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BD3A12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施工材料搬运</w:t>
            </w:r>
          </w:p>
        </w:tc>
      </w:tr>
      <w:tr w14:paraId="3E97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1AFEC9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016367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施工垃圾清理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2B9B7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73CD1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A947B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装袋、下楼、车运</w:t>
            </w:r>
          </w:p>
        </w:tc>
      </w:tr>
      <w:tr w14:paraId="76B9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shd w:val="clear" w:color="auto" w:fill="auto"/>
            <w:vAlign w:val="center"/>
          </w:tcPr>
          <w:p w14:paraId="12A89A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8A9259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完工清洁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91BC4B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3DC7F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2D02E6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全场清洁干净</w:t>
            </w:r>
          </w:p>
        </w:tc>
      </w:tr>
      <w:tr w14:paraId="1775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shd w:val="clear" w:color="auto" w:fill="auto"/>
            <w:vAlign w:val="bottom"/>
          </w:tcPr>
          <w:p w14:paraId="032DAB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417" w:type="dxa"/>
            <w:gridSpan w:val="4"/>
            <w:shd w:val="clear" w:color="auto" w:fill="auto"/>
            <w:vAlign w:val="bottom"/>
          </w:tcPr>
          <w:p w14:paraId="3B2E1E44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：1:增加或减少项目以实际数量为准。</w:t>
            </w:r>
          </w:p>
        </w:tc>
      </w:tr>
    </w:tbl>
    <w:p w14:paraId="0300C74F">
      <w:pPr>
        <w:ind w:right="-340" w:rightChars="-162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三、其他要求</w:t>
      </w:r>
    </w:p>
    <w:p w14:paraId="5D6A2EE0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1、投标时，上述工程量清单仅供参考，投标单位需进行现场勘查。</w:t>
      </w:r>
    </w:p>
    <w:p w14:paraId="39380318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2、更换以及使用的设备、材料要符合国家相关行业产品检测合格，并出具合格证。</w:t>
      </w:r>
    </w:p>
    <w:p w14:paraId="2494CA10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3、中标施工过程中，使用不符合国家相关要求设备、材料，出现安全质量问题中标方承担一切责任，并承担因此给眼科医院带来的一切经济损失。</w:t>
      </w:r>
    </w:p>
    <w:p w14:paraId="2BA473A0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参与维保施工人员必须具有相关作业人员上岗证书，设专人进行现场监管。拆卸、搬迁和安装过程中，不得损坏其它公共设施，文明施工，工完场清。维保施工过程中，正确使用各种操作工具，确保维保施工人员、医院工作人员、及患者人身和财产的安全。</w:t>
      </w:r>
    </w:p>
    <w:p w14:paraId="71C46082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5、中标单位施工过程中出现任何施工意外，造成施工人员事故，眼科医院不承担任何责任。维保施工过程中，必须设置必要的防护和警示标志。高空施工必需</w:t>
      </w:r>
      <w:bookmarkStart w:id="1" w:name="_GoBack"/>
      <w:bookmarkEnd w:id="1"/>
      <w:r>
        <w:rPr>
          <w:rFonts w:hint="eastAsia" w:ascii="宋体" w:hAnsi="宋体"/>
          <w:sz w:val="24"/>
          <w:lang w:eastAsia="zh-CN"/>
        </w:rPr>
        <w:t>佩戴</w:t>
      </w:r>
      <w:r>
        <w:rPr>
          <w:rFonts w:hint="eastAsia" w:ascii="宋体" w:hAnsi="宋体"/>
          <w:sz w:val="24"/>
        </w:rPr>
        <w:t>安全帽及安全带。因维保施工发生任何安全意外事故与医院无关，但维保施工中违规造成医院工作人员及患者人身和财产损失的。将由维保单位承担一切经济和法律责任。</w:t>
      </w:r>
    </w:p>
    <w:p w14:paraId="15ECF04D">
      <w:pPr>
        <w:spacing w:line="360" w:lineRule="auto"/>
        <w:ind w:firstLine="588" w:firstLineChars="24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、报价为全包价格，需包含发票费用。</w:t>
      </w:r>
    </w:p>
    <w:p w14:paraId="3A0CEAFF">
      <w:pPr>
        <w:spacing w:line="360" w:lineRule="auto"/>
        <w:ind w:firstLine="590" w:firstLineChars="24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（一）商务要求</w:t>
      </w:r>
    </w:p>
    <w:p w14:paraId="3C6B1F24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合同签订后按医院要求和安排完成施工。</w:t>
      </w:r>
    </w:p>
    <w:p w14:paraId="6C6DAE78"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质保期至少为12 个月。</w:t>
      </w:r>
    </w:p>
    <w:p w14:paraId="3BE5005A"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施工验收后发生故障，中标方要在接到医院报修电话后12个小时内到达医院并维修，如更新设备、配件在质保期12个月内发生故障，中标方需无条件在发生故障后24小时内更新（24小时能及时维修除外）；质保期内设施出现任何非人为事故，需承担相应附带责任。</w:t>
      </w:r>
    </w:p>
    <w:p w14:paraId="43682F41">
      <w:pPr>
        <w:spacing w:line="360" w:lineRule="auto"/>
        <w:ind w:firstLine="482" w:firstLineChars="20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（二）结款方式</w:t>
      </w:r>
    </w:p>
    <w:p w14:paraId="6A66B7AD">
      <w:pPr>
        <w:widowControl/>
        <w:spacing w:line="360" w:lineRule="auto"/>
        <w:ind w:firstLine="475" w:firstLineChars="19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经使用部门验收合格后，医院按合同支付相应费用。</w:t>
      </w:r>
    </w:p>
    <w:p w14:paraId="31010032">
      <w:pPr>
        <w:spacing w:line="440" w:lineRule="exact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b/>
          <w:sz w:val="28"/>
          <w:szCs w:val="28"/>
        </w:rPr>
        <w:t>其它</w:t>
      </w:r>
    </w:p>
    <w:p w14:paraId="232AA03B">
      <w:pPr>
        <w:widowControl/>
        <w:spacing w:line="360" w:lineRule="auto"/>
        <w:ind w:firstLine="361" w:firstLineChars="150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1、报名时间：</w:t>
      </w:r>
      <w:r>
        <w:t>投标人须于</w:t>
      </w:r>
      <w:r>
        <w:rPr>
          <w:rFonts w:hint="eastAsia"/>
        </w:rPr>
        <w:t>发公告日起，5个工作日内携带以上材料</w:t>
      </w:r>
      <w:r>
        <w:t>到深圳市眼科医院</w:t>
      </w:r>
      <w:r>
        <w:rPr>
          <w:rFonts w:hint="eastAsia"/>
        </w:rPr>
        <w:t>一</w:t>
      </w:r>
      <w:r>
        <w:t>楼后勤管理科</w:t>
      </w:r>
      <w:r>
        <w:rPr>
          <w:rFonts w:hint="eastAsia"/>
        </w:rPr>
        <w:t>106室</w:t>
      </w:r>
      <w:r>
        <w:t>报名</w:t>
      </w:r>
      <w:r>
        <w:rPr>
          <w:rFonts w:hint="eastAsia"/>
        </w:rPr>
        <w:t>。</w:t>
      </w:r>
      <w:r>
        <w:rPr>
          <w:rFonts w:ascii="黑体" w:eastAsia="黑体"/>
          <w:sz w:val="44"/>
          <w:szCs w:val="44"/>
        </w:rPr>
        <w:t xml:space="preserve"> </w:t>
      </w:r>
    </w:p>
    <w:p w14:paraId="1BF1B327">
      <w:pPr>
        <w:widowControl/>
        <w:spacing w:line="360" w:lineRule="auto"/>
        <w:ind w:firstLine="361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2、医院地址：</w:t>
      </w:r>
      <w:r>
        <w:rPr>
          <w:rFonts w:hint="eastAsia" w:ascii="宋体" w:hAnsi="宋体" w:cs="宋体"/>
          <w:color w:val="000000"/>
          <w:kern w:val="0"/>
          <w:sz w:val="24"/>
        </w:rPr>
        <w:t>深圳市福田区泽田路18号</w:t>
      </w:r>
    </w:p>
    <w:p w14:paraId="1220EDB1">
      <w:pPr>
        <w:widowControl/>
        <w:spacing w:line="360" w:lineRule="auto"/>
        <w:ind w:firstLine="361" w:firstLineChars="15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3、联系电话：</w:t>
      </w:r>
      <w:r>
        <w:rPr>
          <w:rFonts w:hint="eastAsia" w:ascii="宋体" w:hAnsi="宋体" w:cs="宋体"/>
          <w:color w:val="000000"/>
          <w:kern w:val="0"/>
          <w:sz w:val="24"/>
        </w:rPr>
        <w:t>23959565  联系人：林工</w:t>
      </w:r>
    </w:p>
    <w:p w14:paraId="02BE04C5"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55D37"/>
    <w:multiLevelType w:val="multilevel"/>
    <w:tmpl w:val="06355D37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9BE0CF8"/>
    <w:multiLevelType w:val="multilevel"/>
    <w:tmpl w:val="29BE0CF8"/>
    <w:lvl w:ilvl="0" w:tentative="0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OWU1MzY1OTQ5OTJmMDNkZTgyMmQxZGM1NzFkMjQifQ=="/>
  </w:docVars>
  <w:rsids>
    <w:rsidRoot w:val="00394FCC"/>
    <w:rsid w:val="00052E8A"/>
    <w:rsid w:val="000612ED"/>
    <w:rsid w:val="00071B72"/>
    <w:rsid w:val="000B47BE"/>
    <w:rsid w:val="00170981"/>
    <w:rsid w:val="00170E84"/>
    <w:rsid w:val="00200A85"/>
    <w:rsid w:val="002130F1"/>
    <w:rsid w:val="00225B8D"/>
    <w:rsid w:val="00291DB0"/>
    <w:rsid w:val="002B5EE0"/>
    <w:rsid w:val="002D5FE8"/>
    <w:rsid w:val="00355ED5"/>
    <w:rsid w:val="00372C2D"/>
    <w:rsid w:val="00394FCC"/>
    <w:rsid w:val="003E09DB"/>
    <w:rsid w:val="003F0937"/>
    <w:rsid w:val="00464679"/>
    <w:rsid w:val="00506932"/>
    <w:rsid w:val="00506B72"/>
    <w:rsid w:val="0053486D"/>
    <w:rsid w:val="00563B28"/>
    <w:rsid w:val="0057143C"/>
    <w:rsid w:val="00586E35"/>
    <w:rsid w:val="00613F7F"/>
    <w:rsid w:val="00631BAF"/>
    <w:rsid w:val="006F0B40"/>
    <w:rsid w:val="006F1753"/>
    <w:rsid w:val="00733521"/>
    <w:rsid w:val="007621C6"/>
    <w:rsid w:val="007724C5"/>
    <w:rsid w:val="00846180"/>
    <w:rsid w:val="008B44C3"/>
    <w:rsid w:val="008D4522"/>
    <w:rsid w:val="008D518A"/>
    <w:rsid w:val="008F3E08"/>
    <w:rsid w:val="0093502D"/>
    <w:rsid w:val="00952ABC"/>
    <w:rsid w:val="009541EB"/>
    <w:rsid w:val="00956A3C"/>
    <w:rsid w:val="009A28A1"/>
    <w:rsid w:val="00A01BC7"/>
    <w:rsid w:val="00A46147"/>
    <w:rsid w:val="00A87483"/>
    <w:rsid w:val="00AA1D04"/>
    <w:rsid w:val="00B60015"/>
    <w:rsid w:val="00BD3274"/>
    <w:rsid w:val="00C14D03"/>
    <w:rsid w:val="00C34289"/>
    <w:rsid w:val="00C44939"/>
    <w:rsid w:val="00C6137D"/>
    <w:rsid w:val="00C94511"/>
    <w:rsid w:val="00D43F78"/>
    <w:rsid w:val="00DF58B8"/>
    <w:rsid w:val="00E07810"/>
    <w:rsid w:val="00E96995"/>
    <w:rsid w:val="00EA6052"/>
    <w:rsid w:val="00ED4E97"/>
    <w:rsid w:val="00F62691"/>
    <w:rsid w:val="00FC67C0"/>
    <w:rsid w:val="00FE40F7"/>
    <w:rsid w:val="740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link w:val="16"/>
    <w:qFormat/>
    <w:uiPriority w:val="0"/>
    <w:pPr>
      <w:adjustRightInd w:val="0"/>
      <w:spacing w:line="240" w:lineRule="auto"/>
      <w:jc w:val="center"/>
      <w:outlineLvl w:val="1"/>
    </w:pPr>
    <w:rPr>
      <w:rFonts w:ascii="宋体" w:hAnsi="宋体" w:eastAsia="宋体" w:cs="宋体"/>
      <w:b w:val="0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10"/>
    <w:link w:val="8"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uiPriority w:val="99"/>
    <w:rPr>
      <w:sz w:val="18"/>
      <w:szCs w:val="18"/>
    </w:rPr>
  </w:style>
  <w:style w:type="character" w:customStyle="1" w:styleId="15">
    <w:name w:val="日期 Char"/>
    <w:basedOn w:val="10"/>
    <w:link w:val="5"/>
    <w:semiHidden/>
    <w:qFormat/>
    <w:uiPriority w:val="99"/>
  </w:style>
  <w:style w:type="character" w:customStyle="1" w:styleId="16">
    <w:name w:val="标题 2 Char"/>
    <w:basedOn w:val="10"/>
    <w:link w:val="2"/>
    <w:qFormat/>
    <w:uiPriority w:val="0"/>
    <w:rPr>
      <w:rFonts w:ascii="宋体" w:hAnsi="宋体" w:eastAsia="宋体" w:cs="宋体"/>
      <w:kern w:val="0"/>
      <w:sz w:val="24"/>
      <w:szCs w:val="20"/>
    </w:rPr>
  </w:style>
  <w:style w:type="character" w:customStyle="1" w:styleId="17">
    <w:name w:val="标题 3 Char"/>
    <w:basedOn w:val="10"/>
    <w:link w:val="3"/>
    <w:semiHidden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批注框文本 Char"/>
    <w:basedOn w:val="10"/>
    <w:link w:val="6"/>
    <w:semiHidden/>
    <w:uiPriority w:val="99"/>
    <w:rPr>
      <w:sz w:val="18"/>
      <w:szCs w:val="18"/>
    </w:rPr>
  </w:style>
  <w:style w:type="paragraph" w:customStyle="1" w:styleId="20">
    <w:name w:val="Char"/>
    <w:basedOn w:val="1"/>
    <w:autoRedefine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1">
    <w:name w:val="form-textarea-prin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75-98B9-44C4-A182-056D58099F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7</Pages>
  <Words>3018</Words>
  <Characters>3147</Characters>
  <Lines>24</Lines>
  <Paragraphs>6</Paragraphs>
  <TotalTime>288</TotalTime>
  <ScaleCrop>false</ScaleCrop>
  <LinksUpToDate>false</LinksUpToDate>
  <CharactersWithSpaces>3197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2019-01-17T06:28:00Z</dcterms:created>
  <dc:creator>黄翠薇</dc:creator>
  <cp:lastModifiedBy>小陈</cp:lastModifiedBy>
  <cp:lastPrinted>2017-07-25T07:16:00Z</cp:lastPrinted>
  <dcterms:modified xsi:type="dcterms:W3CDTF">2024-11-05T09:56:20Z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057D324FA88F4D6AA9F1988D7B05D687_12</vt:lpwstr>
  </property>
</Properties>
</file>