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240" w:lineRule="auto"/>
        <w:ind w:left="0" w:leftChars="0" w:firstLine="0" w:firstLineChars="0"/>
        <w:jc w:val="both"/>
        <w:textAlignment w:val="center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附件1：招标目录（请按包组号报名，不能拆分）</w:t>
      </w:r>
    </w:p>
    <w:tbl>
      <w:tblPr>
        <w:tblStyle w:val="2"/>
        <w:tblW w:w="1051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762"/>
        <w:gridCol w:w="2731"/>
        <w:gridCol w:w="1569"/>
        <w:gridCol w:w="1083"/>
        <w:gridCol w:w="1083"/>
        <w:gridCol w:w="1261"/>
        <w:gridCol w:w="650"/>
        <w:gridCol w:w="6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bCs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/>
                <w:bCs/>
                <w:color w:val="000000"/>
                <w:kern w:val="2"/>
                <w:sz w:val="18"/>
                <w:szCs w:val="18"/>
                <w:lang w:bidi="ar"/>
              </w:rPr>
              <w:t>招标包组号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b/>
                <w:bCs/>
                <w:color w:val="000000"/>
                <w:kern w:val="2"/>
                <w:sz w:val="18"/>
                <w:szCs w:val="18"/>
                <w:lang w:bidi="ar"/>
              </w:rPr>
              <w:t>招标目录序号</w:t>
            </w:r>
          </w:p>
        </w:tc>
        <w:tc>
          <w:tcPr>
            <w:tcW w:w="2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b/>
                <w:bCs/>
                <w:color w:val="000000"/>
                <w:kern w:val="2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b/>
                <w:bCs/>
                <w:color w:val="000000"/>
                <w:kern w:val="2"/>
                <w:sz w:val="18"/>
                <w:szCs w:val="18"/>
                <w:lang w:bidi="ar"/>
              </w:rPr>
              <w:t>规格型号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bCs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/>
                <w:bCs/>
                <w:color w:val="000000"/>
                <w:kern w:val="2"/>
                <w:sz w:val="18"/>
                <w:szCs w:val="18"/>
                <w:lang w:bidi="ar"/>
              </w:rPr>
              <w:t>单位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181" w:hanging="181" w:hangingChars="100"/>
              <w:jc w:val="center"/>
              <w:rPr>
                <w:rFonts w:hint="eastAsia" w:ascii="黑体" w:hAnsi="黑体" w:cs="黑体"/>
                <w:b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b/>
                <w:bCs/>
                <w:color w:val="000000"/>
                <w:kern w:val="2"/>
                <w:sz w:val="18"/>
                <w:szCs w:val="18"/>
              </w:rPr>
              <w:t>预算</w:t>
            </w:r>
          </w:p>
          <w:p>
            <w:pPr>
              <w:spacing w:line="240" w:lineRule="auto"/>
              <w:ind w:left="181" w:hanging="181" w:hangingChars="100"/>
              <w:jc w:val="center"/>
              <w:rPr>
                <w:rFonts w:hint="eastAsia" w:ascii="黑体" w:hAnsi="黑体" w:cs="黑体"/>
                <w:b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b/>
                <w:bCs/>
                <w:color w:val="000000"/>
                <w:kern w:val="2"/>
                <w:sz w:val="18"/>
                <w:szCs w:val="18"/>
              </w:rPr>
              <w:t>限价</w:t>
            </w:r>
          </w:p>
          <w:p>
            <w:pPr>
              <w:spacing w:line="240" w:lineRule="auto"/>
              <w:ind w:left="181" w:hanging="181" w:hangingChars="100"/>
              <w:jc w:val="center"/>
              <w:rPr>
                <w:rFonts w:hint="eastAsia" w:ascii="黑体" w:hAnsi="黑体" w:cs="黑体"/>
                <w:b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b/>
                <w:bCs/>
                <w:color w:val="000000"/>
                <w:kern w:val="2"/>
                <w:sz w:val="18"/>
                <w:szCs w:val="18"/>
              </w:rPr>
              <w:t>（元）</w:t>
            </w:r>
          </w:p>
        </w:tc>
        <w:tc>
          <w:tcPr>
            <w:tcW w:w="25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/>
              <w:jc w:val="both"/>
              <w:rPr>
                <w:rFonts w:hint="eastAsia" w:ascii="黑体" w:hAnsi="黑体" w:cs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b/>
                <w:bCs/>
                <w:color w:val="000000"/>
                <w:kern w:val="2"/>
                <w:sz w:val="18"/>
                <w:szCs w:val="18"/>
              </w:rPr>
              <w:t>备注：                                                                                                                                                                                                                                    （投标产品参数要求必须与产品对应的设备保持通用性和一致性）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722" w:type="dxa"/>
            <w:vMerge w:val="continue"/>
            <w:tcBorders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黑体" w:hAnsi="黑体" w:cs="黑体"/>
                <w:b/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黑体" w:hAnsi="黑体" w:cs="黑体"/>
                <w:b/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2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黑体" w:hAnsi="黑体" w:cs="黑体"/>
                <w:b/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黑体" w:hAnsi="黑体" w:cs="黑体"/>
                <w:b/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08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黑体" w:hAnsi="黑体" w:cs="黑体"/>
                <w:b/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08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/>
              <w:jc w:val="both"/>
              <w:rPr>
                <w:rFonts w:hint="eastAsia" w:ascii="黑体" w:hAnsi="黑体" w:cs="黑体"/>
                <w:b/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黑体" w:hAnsi="黑体" w:cs="黑体"/>
                <w:b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b/>
                <w:bCs/>
                <w:color w:val="000000"/>
                <w:kern w:val="2"/>
                <w:sz w:val="18"/>
                <w:szCs w:val="18"/>
              </w:rPr>
              <w:t>设备名称</w:t>
            </w:r>
          </w:p>
          <w:p>
            <w:pPr>
              <w:spacing w:line="240" w:lineRule="auto"/>
              <w:ind w:left="0"/>
              <w:jc w:val="center"/>
              <w:rPr>
                <w:rFonts w:hint="eastAsia" w:ascii="黑体" w:hAnsi="黑体" w:cs="黑体"/>
                <w:b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b/>
                <w:bCs/>
                <w:color w:val="000000"/>
                <w:kern w:val="2"/>
                <w:sz w:val="18"/>
                <w:szCs w:val="18"/>
              </w:rPr>
              <w:t>（适用范围）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黑体" w:hAnsi="黑体" w:cs="黑体"/>
                <w:b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b/>
                <w:bCs/>
                <w:color w:val="000000"/>
                <w:kern w:val="2"/>
                <w:sz w:val="18"/>
                <w:szCs w:val="18"/>
              </w:rPr>
              <w:t>设备品牌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黑体" w:hAnsi="黑体" w:cs="黑体"/>
                <w:b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b/>
                <w:bCs/>
                <w:color w:val="000000"/>
                <w:kern w:val="2"/>
                <w:sz w:val="18"/>
                <w:szCs w:val="18"/>
              </w:rPr>
              <w:t>设备型号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  <w:t>A包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  <w:t>1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both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鼻窦钻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kern w:val="2"/>
                <w:sz w:val="18"/>
                <w:szCs w:val="18"/>
              </w:rPr>
              <w:t>5根/包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黑体" w:hAnsi="黑体" w:cs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kern w:val="2"/>
                <w:sz w:val="18"/>
                <w:szCs w:val="18"/>
              </w:rPr>
              <w:t>包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23180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 xml:space="preserve"> 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  <w:t>B包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  <w:t>1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both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皮秒激光聚焦点阵治疗头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</w:rPr>
              <w:t>个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16500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  <w:t>/翠绿宝石激光治疗仪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赛诺秀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 xml:space="preserve">Picosure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  <w:t>C包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  <w:t>1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both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氧气流量计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kern w:val="2"/>
                <w:sz w:val="18"/>
                <w:szCs w:val="18"/>
              </w:rPr>
              <w:t>通用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</w:rPr>
              <w:t>个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kern w:val="2"/>
                <w:sz w:val="18"/>
                <w:szCs w:val="18"/>
              </w:rPr>
              <w:t>200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both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氧气袋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kern w:val="2"/>
                <w:sz w:val="18"/>
                <w:szCs w:val="18"/>
              </w:rPr>
              <w:t>42L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</w:rPr>
              <w:t>个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kern w:val="2"/>
                <w:sz w:val="18"/>
                <w:szCs w:val="18"/>
              </w:rPr>
              <w:t>150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both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输液泵电池及配件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</w:rPr>
              <w:t>个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kern w:val="2"/>
                <w:sz w:val="18"/>
                <w:szCs w:val="18"/>
              </w:rPr>
              <w:t>1230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both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呼吸机电池及配件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</w:rPr>
              <w:t>个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kern w:val="2"/>
                <w:sz w:val="18"/>
                <w:szCs w:val="18"/>
              </w:rPr>
              <w:t>2400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both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除颤仪电池及配件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</w:rPr>
              <w:t>个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kern w:val="2"/>
                <w:sz w:val="18"/>
                <w:szCs w:val="18"/>
              </w:rPr>
              <w:t>1750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both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心电图机电池及配件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</w:rPr>
              <w:t>个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kern w:val="2"/>
                <w:sz w:val="18"/>
                <w:szCs w:val="18"/>
              </w:rPr>
              <w:t>2400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both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监护仪电池及配件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</w:rPr>
              <w:t>个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kern w:val="2"/>
                <w:sz w:val="18"/>
                <w:szCs w:val="18"/>
              </w:rPr>
              <w:t>3600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both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AED电池及配件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</w:rPr>
              <w:t>个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kern w:val="2"/>
                <w:sz w:val="18"/>
                <w:szCs w:val="18"/>
              </w:rPr>
              <w:t>1600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7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both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麻醉机电池及配件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</w:rPr>
              <w:t>个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kern w:val="2"/>
                <w:sz w:val="18"/>
                <w:szCs w:val="18"/>
              </w:rPr>
              <w:t>3000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  <w:t>D包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  <w:t>1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both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耳鼻喉科手术导航系统-电磁工具追踪器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</w:rPr>
              <w:t>套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1800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耳鼻喉科手术导航系统-电磁病人追踪器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美敦力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S8-ENT导航系统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  <w:t>E包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  <w:t>1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both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灯泡（适用于裂隙灯、投影仪、检眼镜、检影镜、显微镜等）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各规格型号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</w:rPr>
              <w:t>只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380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  <w:t>F包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  <w:t>1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麻醉药用标签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4cm*1.3cm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只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20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  <w:t>2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标签架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通用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卷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20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  <w:t>G包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  <w:t>1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光脉冲激光卡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张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4750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  <w:t>眼科强脉冲光治疗仪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山西瑞豪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RH-I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  <w:t>2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防护眼罩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副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1900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  <w:t>H包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  <w:t>1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一次性使用治疗头连接线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个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1750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  <w:t>睑板腺热脉动治疗仪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强生眼力健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LFTP-100</w:t>
            </w:r>
            <w:bookmarkStart w:id="0" w:name="_GoBack"/>
            <w:bookmarkEnd w:id="0"/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  <w:t>I包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  <w:t>1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一次性使用便携电凝刀（用于眼科手术微血管止血）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各规格型号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支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200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  <w:t>L包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  <w:t>1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一次性使用医用记号笔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各规格型号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支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12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  <w:t>N包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  <w:t>1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cs="黑体" w:eastAsiaTheme="minorEastAsia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眼科国产消毒器械（各种钳、镊、针、剪、斜视钩、刀、开睑器等眼科专用器械</w:t>
            </w:r>
            <w:r>
              <w:rPr>
                <w:rFonts w:hint="eastAsia" w:ascii="黑体" w:hAnsi="黑体" w:cs="黑体"/>
                <w:color w:val="000000"/>
                <w:sz w:val="18"/>
                <w:szCs w:val="18"/>
                <w:lang w:eastAsia="zh-CN" w:bidi="ar"/>
              </w:rPr>
              <w:t>）</w:t>
            </w: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具体型号规格</w:t>
            </w:r>
          </w:p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详见EXCEL表格（N包）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OWM4YzRkZGE1OTMzNDgyZjFhYTVmZTNmMGQ4ZDIifQ=="/>
  </w:docVars>
  <w:rsids>
    <w:rsidRoot w:val="00000000"/>
    <w:rsid w:val="01341E9A"/>
    <w:rsid w:val="185D3A4F"/>
    <w:rsid w:val="1BD230E1"/>
    <w:rsid w:val="20E96286"/>
    <w:rsid w:val="25AE0F34"/>
    <w:rsid w:val="2D9A0A66"/>
    <w:rsid w:val="310672EF"/>
    <w:rsid w:val="353A1227"/>
    <w:rsid w:val="37A146C1"/>
    <w:rsid w:val="39DE118D"/>
    <w:rsid w:val="3ADB0899"/>
    <w:rsid w:val="3C696557"/>
    <w:rsid w:val="3D0F526C"/>
    <w:rsid w:val="5A45513F"/>
    <w:rsid w:val="67927D2F"/>
    <w:rsid w:val="7DCD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3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character" w:customStyle="1" w:styleId="5">
    <w:name w:val="font71"/>
    <w:basedOn w:val="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6">
    <w:name w:val="font81"/>
    <w:basedOn w:val="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853</Words>
  <Characters>1244</Characters>
  <Lines>0</Lines>
  <Paragraphs>0</Paragraphs>
  <TotalTime>0</TotalTime>
  <ScaleCrop>false</ScaleCrop>
  <LinksUpToDate>false</LinksUpToDate>
  <CharactersWithSpaces>1491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2023-10-07T02:10:00Z</dcterms:created>
  <dc:creator>Administrator</dc:creator>
  <cp:lastModifiedBy>苏银英</cp:lastModifiedBy>
  <dcterms:modified xsi:type="dcterms:W3CDTF">2024-12-26T08:27:49Z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9AA910A54E554459A32F31529AB4B7BC_12</vt:lpwstr>
  </property>
</Properties>
</file>